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4454E" w14:textId="77777777" w:rsidR="002A23DC" w:rsidRDefault="002A23DC" w:rsidP="002A23DC">
      <w:pPr>
        <w:spacing w:line="480" w:lineRule="auto"/>
        <w:jc w:val="center"/>
        <w:rPr>
          <w:rFonts w:cs="Times New Roman"/>
          <w:szCs w:val="24"/>
        </w:rPr>
      </w:pPr>
    </w:p>
    <w:p w14:paraId="3AC9BCB5" w14:textId="77777777" w:rsidR="002A23DC" w:rsidRDefault="002A23DC" w:rsidP="002A23DC">
      <w:pPr>
        <w:spacing w:line="480" w:lineRule="auto"/>
        <w:jc w:val="center"/>
        <w:rPr>
          <w:rFonts w:cs="Times New Roman"/>
          <w:szCs w:val="24"/>
        </w:rPr>
      </w:pPr>
    </w:p>
    <w:p w14:paraId="451FFAC2" w14:textId="77777777" w:rsidR="002A23DC" w:rsidRDefault="002A23DC" w:rsidP="002A23DC">
      <w:pPr>
        <w:spacing w:line="480" w:lineRule="auto"/>
        <w:jc w:val="center"/>
        <w:rPr>
          <w:rFonts w:cs="Times New Roman"/>
          <w:szCs w:val="24"/>
        </w:rPr>
      </w:pPr>
    </w:p>
    <w:p w14:paraId="1C72FF4C" w14:textId="77777777" w:rsidR="002A23DC" w:rsidRDefault="002A23DC" w:rsidP="002A23DC">
      <w:pPr>
        <w:spacing w:line="480" w:lineRule="auto"/>
        <w:jc w:val="center"/>
        <w:rPr>
          <w:rFonts w:cs="Times New Roman"/>
          <w:szCs w:val="24"/>
        </w:rPr>
      </w:pPr>
    </w:p>
    <w:p w14:paraId="032C76A7" w14:textId="77777777" w:rsidR="002A23DC" w:rsidRDefault="002A23DC" w:rsidP="002A23DC">
      <w:pPr>
        <w:spacing w:line="480" w:lineRule="auto"/>
        <w:jc w:val="center"/>
        <w:rPr>
          <w:rFonts w:cs="Times New Roman"/>
          <w:szCs w:val="24"/>
        </w:rPr>
      </w:pPr>
    </w:p>
    <w:p w14:paraId="17752C3A" w14:textId="02B8B60B" w:rsidR="002A23DC" w:rsidRDefault="00DA75AC" w:rsidP="002A23DC">
      <w:pPr>
        <w:spacing w:line="480" w:lineRule="auto"/>
        <w:jc w:val="center"/>
        <w:rPr>
          <w:rFonts w:cs="Times New Roman"/>
          <w:szCs w:val="24"/>
        </w:rPr>
      </w:pPr>
      <w:r>
        <w:rPr>
          <w:rFonts w:cs="Times New Roman"/>
          <w:szCs w:val="24"/>
        </w:rPr>
        <w:t>Charles Adam and the American Revolution.</w:t>
      </w:r>
    </w:p>
    <w:p w14:paraId="627DA78B" w14:textId="25EBCC09" w:rsidR="002A23DC" w:rsidRDefault="00DA75AC" w:rsidP="002A23DC">
      <w:pPr>
        <w:spacing w:line="480" w:lineRule="auto"/>
        <w:jc w:val="center"/>
        <w:rPr>
          <w:rFonts w:cs="Times New Roman"/>
          <w:szCs w:val="24"/>
        </w:rPr>
      </w:pPr>
      <w:r>
        <w:rPr>
          <w:rFonts w:cs="Times New Roman"/>
          <w:szCs w:val="24"/>
        </w:rPr>
        <w:t>Student Name</w:t>
      </w:r>
    </w:p>
    <w:p w14:paraId="61FF33FC" w14:textId="272D1E9D" w:rsidR="002A23DC" w:rsidRDefault="00DA75AC" w:rsidP="002A23DC">
      <w:pPr>
        <w:spacing w:line="480" w:lineRule="auto"/>
        <w:jc w:val="center"/>
        <w:rPr>
          <w:rFonts w:cs="Times New Roman"/>
          <w:szCs w:val="24"/>
        </w:rPr>
      </w:pPr>
      <w:r>
        <w:rPr>
          <w:rFonts w:cs="Times New Roman"/>
          <w:szCs w:val="24"/>
        </w:rPr>
        <w:t>Institution Affiliation</w:t>
      </w:r>
    </w:p>
    <w:p w14:paraId="08FC3BDD" w14:textId="2683B208" w:rsidR="002A23DC" w:rsidRDefault="00DA75AC" w:rsidP="002A23DC">
      <w:pPr>
        <w:spacing w:line="480" w:lineRule="auto"/>
        <w:jc w:val="center"/>
        <w:rPr>
          <w:rFonts w:cs="Times New Roman"/>
          <w:szCs w:val="24"/>
        </w:rPr>
      </w:pPr>
      <w:r>
        <w:rPr>
          <w:rFonts w:cs="Times New Roman"/>
          <w:szCs w:val="24"/>
        </w:rPr>
        <w:t>Date</w:t>
      </w:r>
    </w:p>
    <w:p w14:paraId="2B819D7E" w14:textId="495E4042" w:rsidR="002A23DC" w:rsidRDefault="00DA75AC" w:rsidP="00E4397D">
      <w:pPr>
        <w:rPr>
          <w:rFonts w:cs="Times New Roman"/>
          <w:szCs w:val="24"/>
        </w:rPr>
      </w:pPr>
      <w:r>
        <w:rPr>
          <w:rFonts w:cs="Times New Roman"/>
          <w:szCs w:val="24"/>
        </w:rPr>
        <w:br w:type="page"/>
      </w:r>
    </w:p>
    <w:p w14:paraId="396F84E4" w14:textId="22B1BB8F" w:rsidR="00E4397D" w:rsidRPr="00787AD7" w:rsidRDefault="00DA75AC" w:rsidP="005748D9">
      <w:pPr>
        <w:spacing w:line="480" w:lineRule="auto"/>
        <w:ind w:firstLine="720"/>
        <w:jc w:val="both"/>
        <w:rPr>
          <w:rFonts w:cs="Times New Roman"/>
          <w:b/>
          <w:bCs/>
          <w:szCs w:val="24"/>
        </w:rPr>
      </w:pPr>
      <w:r w:rsidRPr="00787AD7">
        <w:rPr>
          <w:rFonts w:cs="Times New Roman"/>
          <w:b/>
          <w:bCs/>
          <w:szCs w:val="24"/>
        </w:rPr>
        <w:lastRenderedPageBreak/>
        <w:t xml:space="preserve">Part </w:t>
      </w:r>
      <w:r w:rsidR="00423B8E" w:rsidRPr="00787AD7">
        <w:rPr>
          <w:rFonts w:cs="Times New Roman"/>
          <w:b/>
          <w:bCs/>
          <w:szCs w:val="24"/>
        </w:rPr>
        <w:t>1</w:t>
      </w:r>
    </w:p>
    <w:p w14:paraId="53D86878" w14:textId="3A557EF3" w:rsidR="00E4397D" w:rsidRDefault="00DA75AC" w:rsidP="005748D9">
      <w:pPr>
        <w:spacing w:line="480" w:lineRule="auto"/>
        <w:ind w:firstLine="720"/>
        <w:jc w:val="both"/>
        <w:rPr>
          <w:rFonts w:cs="Times New Roman"/>
          <w:szCs w:val="24"/>
        </w:rPr>
      </w:pPr>
      <w:r w:rsidRPr="00E4397D">
        <w:rPr>
          <w:rFonts w:cs="Times New Roman"/>
          <w:color w:val="000000"/>
          <w:szCs w:val="24"/>
        </w:rPr>
        <w:t>Charles Adams was born on January 12, 1742, and was the oldest male out of his three siblings.  His ancestors, who were</w:t>
      </w:r>
      <w:r w:rsidRPr="00E4397D">
        <w:rPr>
          <w:rFonts w:cs="Times New Roman"/>
          <w:color w:val="444444"/>
          <w:szCs w:val="24"/>
        </w:rPr>
        <w:t xml:space="preserve"> </w:t>
      </w:r>
      <w:r w:rsidRPr="00E4397D">
        <w:rPr>
          <w:rFonts w:cs="Times New Roman"/>
          <w:szCs w:val="24"/>
        </w:rPr>
        <w:t xml:space="preserve">Puritans, migrated due to </w:t>
      </w:r>
      <w:r w:rsidRPr="00E4397D">
        <w:rPr>
          <w:rFonts w:cs="Times New Roman"/>
          <w:szCs w:val="24"/>
        </w:rPr>
        <w:t>religious problems</w:t>
      </w:r>
      <w:r w:rsidRPr="00E4397D">
        <w:rPr>
          <w:rFonts w:cs="Times New Roman"/>
          <w:color w:val="444444"/>
          <w:szCs w:val="24"/>
        </w:rPr>
        <w:t xml:space="preserve"> </w:t>
      </w:r>
      <w:r w:rsidRPr="00E4397D">
        <w:rPr>
          <w:rFonts w:cs="Times New Roman"/>
          <w:szCs w:val="24"/>
        </w:rPr>
        <w:t xml:space="preserve">in September of 1630, from England to New England, which is later to be known as Boston. </w:t>
      </w:r>
      <w:r w:rsidR="00D06300">
        <w:rPr>
          <w:rFonts w:cs="Times New Roman"/>
          <w:szCs w:val="24"/>
        </w:rPr>
        <w:t xml:space="preserve">Puritans were defined as the English protestants that aimed at purifying the churches from the practices of Catholicism in the sixteenth and the </w:t>
      </w:r>
      <w:r w:rsidR="008616C6">
        <w:rPr>
          <w:rFonts w:cs="Times New Roman"/>
          <w:szCs w:val="24"/>
        </w:rPr>
        <w:t>seventeenth</w:t>
      </w:r>
      <w:r w:rsidR="00D06300">
        <w:rPr>
          <w:rFonts w:cs="Times New Roman"/>
          <w:szCs w:val="24"/>
        </w:rPr>
        <w:t xml:space="preserve"> century. </w:t>
      </w:r>
    </w:p>
    <w:p w14:paraId="43B83390" w14:textId="778D309D" w:rsidR="00FB1840" w:rsidRDefault="00DA75AC" w:rsidP="005748D9">
      <w:pPr>
        <w:spacing w:line="480" w:lineRule="auto"/>
        <w:ind w:firstLine="720"/>
        <w:jc w:val="both"/>
        <w:rPr>
          <w:rFonts w:cs="Times New Roman"/>
          <w:szCs w:val="24"/>
        </w:rPr>
      </w:pPr>
      <w:r w:rsidRPr="00E4397D">
        <w:rPr>
          <w:rFonts w:cs="Times New Roman"/>
          <w:szCs w:val="24"/>
        </w:rPr>
        <w:t xml:space="preserve">Unfortunately, most of them died of smallpox in 1690. Charles worked with his father on the bay exporting fish and other goods. </w:t>
      </w:r>
      <w:r w:rsidR="00F46655">
        <w:rPr>
          <w:rFonts w:cs="Times New Roman"/>
          <w:szCs w:val="24"/>
        </w:rPr>
        <w:t>Charles Adams</w:t>
      </w:r>
      <w:r w:rsidRPr="00E4397D">
        <w:rPr>
          <w:rFonts w:cs="Times New Roman"/>
          <w:szCs w:val="24"/>
        </w:rPr>
        <w:t xml:space="preserve"> followed Catholicism as many did and was a kind, hardworking young man who loved getting involv</w:t>
      </w:r>
      <w:r w:rsidRPr="00E4397D">
        <w:rPr>
          <w:rFonts w:cs="Times New Roman"/>
          <w:szCs w:val="24"/>
        </w:rPr>
        <w:t xml:space="preserve">ed in society. </w:t>
      </w:r>
      <w:r w:rsidR="009D0B10">
        <w:rPr>
          <w:rFonts w:cs="Times New Roman"/>
          <w:szCs w:val="24"/>
        </w:rPr>
        <w:t>Catholicism had originally been brought into the United States by the Mexican’s migration during the South West Mexican era</w:t>
      </w:r>
    </w:p>
    <w:p w14:paraId="24AB335A" w14:textId="1F72ED29" w:rsidR="00E4397D" w:rsidRPr="00E4397D" w:rsidRDefault="00DA75AC" w:rsidP="005748D9">
      <w:pPr>
        <w:spacing w:line="480" w:lineRule="auto"/>
        <w:ind w:firstLine="720"/>
        <w:jc w:val="both"/>
        <w:rPr>
          <w:rFonts w:cs="Times New Roman"/>
          <w:szCs w:val="24"/>
        </w:rPr>
      </w:pPr>
      <w:r>
        <w:rPr>
          <w:rFonts w:cs="Times New Roman"/>
          <w:szCs w:val="24"/>
        </w:rPr>
        <w:t>Charles Adams</w:t>
      </w:r>
      <w:r w:rsidRPr="00E4397D">
        <w:rPr>
          <w:rFonts w:cs="Times New Roman"/>
          <w:szCs w:val="24"/>
        </w:rPr>
        <w:t xml:space="preserve"> was also very passionate when it came to reading which led to his love for literature. His family was w</w:t>
      </w:r>
      <w:r w:rsidRPr="00E4397D">
        <w:rPr>
          <w:rFonts w:cs="Times New Roman"/>
          <w:szCs w:val="24"/>
        </w:rPr>
        <w:t>hite and hardly had money to be considered high class even with their hard work.</w:t>
      </w:r>
      <w:r w:rsidR="009D0B10">
        <w:rPr>
          <w:rFonts w:cs="Times New Roman"/>
          <w:szCs w:val="24"/>
        </w:rPr>
        <w:t xml:space="preserve"> </w:t>
      </w:r>
      <w:r>
        <w:rPr>
          <w:rFonts w:cs="Times New Roman"/>
          <w:szCs w:val="24"/>
        </w:rPr>
        <w:t>Therefore, they were faced with challenges brought by poverty due to the historical conflicts they experienced. Charles Adams was an ethical man, known for his openness, fairn</w:t>
      </w:r>
      <w:r>
        <w:rPr>
          <w:rFonts w:cs="Times New Roman"/>
          <w:szCs w:val="24"/>
        </w:rPr>
        <w:t xml:space="preserve">ess, integrity, responsibility, honesty, charity, and self-discipline.  </w:t>
      </w:r>
    </w:p>
    <w:p w14:paraId="720C54CF" w14:textId="768B46C5" w:rsidR="00E4397D" w:rsidRPr="00787AD7" w:rsidRDefault="00DA75AC" w:rsidP="005748D9">
      <w:pPr>
        <w:spacing w:line="480" w:lineRule="auto"/>
        <w:ind w:firstLine="720"/>
        <w:jc w:val="both"/>
        <w:rPr>
          <w:rFonts w:cs="Times New Roman"/>
          <w:b/>
          <w:bCs/>
          <w:szCs w:val="24"/>
        </w:rPr>
      </w:pPr>
      <w:r w:rsidRPr="00787AD7">
        <w:rPr>
          <w:rFonts w:cs="Times New Roman"/>
          <w:b/>
          <w:bCs/>
          <w:szCs w:val="24"/>
        </w:rPr>
        <w:t>Part 2.</w:t>
      </w:r>
    </w:p>
    <w:p w14:paraId="5826F3EB" w14:textId="3203FF3F" w:rsidR="00F41E6A" w:rsidRDefault="00DA75AC" w:rsidP="005748D9">
      <w:pPr>
        <w:spacing w:line="480" w:lineRule="auto"/>
        <w:ind w:firstLine="720"/>
        <w:jc w:val="both"/>
        <w:rPr>
          <w:rFonts w:cs="Times New Roman"/>
          <w:szCs w:val="24"/>
        </w:rPr>
      </w:pPr>
      <w:r>
        <w:rPr>
          <w:rFonts w:cs="Times New Roman"/>
          <w:szCs w:val="24"/>
        </w:rPr>
        <w:t>A historical conflict describes conflicts brought by political differences that may lead to a battle, quarrel, controversy, or strife which may lead to hostilities of a consid</w:t>
      </w:r>
      <w:r>
        <w:rPr>
          <w:rFonts w:cs="Times New Roman"/>
          <w:szCs w:val="24"/>
        </w:rPr>
        <w:t>erable magnitude and duration</w:t>
      </w:r>
      <w:r w:rsidR="00963396">
        <w:rPr>
          <w:rFonts w:cs="Times New Roman"/>
          <w:szCs w:val="24"/>
        </w:rPr>
        <w:t xml:space="preserve"> (Sweeney et al, 1996)</w:t>
      </w:r>
      <w:r>
        <w:rPr>
          <w:rFonts w:cs="Times New Roman"/>
          <w:szCs w:val="24"/>
        </w:rPr>
        <w:t xml:space="preserve">. </w:t>
      </w:r>
      <w:r w:rsidR="00D35D1D">
        <w:rPr>
          <w:rFonts w:cs="Times New Roman"/>
          <w:szCs w:val="24"/>
        </w:rPr>
        <w:t>The major conflict</w:t>
      </w:r>
      <w:r w:rsidR="00DB60DC">
        <w:rPr>
          <w:rFonts w:cs="Times New Roman"/>
          <w:szCs w:val="24"/>
        </w:rPr>
        <w:t>s</w:t>
      </w:r>
      <w:r w:rsidR="00D35D1D">
        <w:rPr>
          <w:rFonts w:cs="Times New Roman"/>
          <w:szCs w:val="24"/>
        </w:rPr>
        <w:t xml:space="preserve"> experienced by C</w:t>
      </w:r>
      <w:r w:rsidR="00DB60DC">
        <w:rPr>
          <w:rFonts w:cs="Times New Roman"/>
          <w:szCs w:val="24"/>
        </w:rPr>
        <w:t>h</w:t>
      </w:r>
      <w:r w:rsidR="00D35D1D">
        <w:rPr>
          <w:rFonts w:cs="Times New Roman"/>
          <w:szCs w:val="24"/>
        </w:rPr>
        <w:t xml:space="preserve">arles Adam involved the American Revolution and the Boston Tea Party. </w:t>
      </w:r>
    </w:p>
    <w:p w14:paraId="5E63F48B" w14:textId="343885B7" w:rsidR="002C66FD" w:rsidRDefault="00DA75AC" w:rsidP="005748D9">
      <w:pPr>
        <w:spacing w:line="480" w:lineRule="auto"/>
        <w:ind w:firstLine="720"/>
        <w:jc w:val="both"/>
        <w:rPr>
          <w:rFonts w:cs="Times New Roman"/>
          <w:szCs w:val="24"/>
        </w:rPr>
      </w:pPr>
      <w:r>
        <w:rPr>
          <w:rFonts w:cs="Times New Roman"/>
          <w:szCs w:val="24"/>
        </w:rPr>
        <w:lastRenderedPageBreak/>
        <w:t xml:space="preserve">The American revolutionary war was also </w:t>
      </w:r>
      <w:r w:rsidR="00DE29A6">
        <w:rPr>
          <w:rFonts w:cs="Times New Roman"/>
          <w:szCs w:val="24"/>
        </w:rPr>
        <w:t>referred</w:t>
      </w:r>
      <w:r>
        <w:rPr>
          <w:rFonts w:cs="Times New Roman"/>
          <w:szCs w:val="24"/>
        </w:rPr>
        <w:t xml:space="preserve"> to as the American war of independence. It took place between 1775 and 1783. </w:t>
      </w:r>
      <w:r w:rsidR="00DE29A6">
        <w:rPr>
          <w:rFonts w:cs="Times New Roman"/>
          <w:szCs w:val="24"/>
        </w:rPr>
        <w:t xml:space="preserve">The major participants of the conflict involved the Dutch republic, the United Kingdom, the United States of America, and the French Loyalists. The war began when the French and the Indian war between 1756 and 1763 had brought novel territories, under the power of the British. Thus, the efforts of the British government to increase taxation among the citizens were met by protests from the Americans, who argued that they were hassled due to the lack of representation in the parliament. They aimed to ensure that they had the same rights as the British citizens. </w:t>
      </w:r>
      <w:r w:rsidR="00F978FD">
        <w:rPr>
          <w:rFonts w:cs="Times New Roman"/>
          <w:szCs w:val="24"/>
        </w:rPr>
        <w:t xml:space="preserve">The resistance of the Colonials to listen to their demand led to the Boston Massacre where five men were murdered when the British opened fire on a mob. </w:t>
      </w:r>
      <w:r w:rsidR="008348C5">
        <w:rPr>
          <w:rFonts w:cs="Times New Roman"/>
          <w:szCs w:val="24"/>
        </w:rPr>
        <w:t xml:space="preserve">In 1773, chests of hot tea </w:t>
      </w:r>
      <w:r w:rsidR="0085345F">
        <w:rPr>
          <w:rFonts w:cs="Times New Roman"/>
          <w:szCs w:val="24"/>
        </w:rPr>
        <w:t>were</w:t>
      </w:r>
      <w:r w:rsidR="008348C5">
        <w:rPr>
          <w:rFonts w:cs="Times New Roman"/>
          <w:szCs w:val="24"/>
        </w:rPr>
        <w:t xml:space="preserve"> poured into the Boston Harbor during a tea party, leading to what was known as the Boston Tea party conflict. </w:t>
      </w:r>
      <w:r w:rsidR="0085345F">
        <w:rPr>
          <w:rFonts w:cs="Times New Roman"/>
          <w:szCs w:val="24"/>
        </w:rPr>
        <w:t xml:space="preserve">In response, some colonial delegates decided to raise their grievances to the British crown, but they did not go as far as asking for independence from Britain. However, they were denounced due to lack of representation and the declaration of their rights was to be listened to in May 1175 as per the Continental Congress. However, by that time, the war had already broken. </w:t>
      </w:r>
      <w:r w:rsidR="000E66B7">
        <w:rPr>
          <w:rFonts w:cs="Times New Roman"/>
          <w:szCs w:val="24"/>
        </w:rPr>
        <w:t xml:space="preserve">The independence of the United States was announced in 1776. </w:t>
      </w:r>
    </w:p>
    <w:p w14:paraId="0CBE31C3" w14:textId="2C345830" w:rsidR="006B1AD4" w:rsidRDefault="00DA75AC" w:rsidP="005748D9">
      <w:pPr>
        <w:spacing w:line="480" w:lineRule="auto"/>
        <w:ind w:firstLine="720"/>
        <w:jc w:val="both"/>
        <w:rPr>
          <w:rFonts w:cs="Times New Roman"/>
          <w:szCs w:val="24"/>
        </w:rPr>
      </w:pPr>
      <w:r>
        <w:rPr>
          <w:rFonts w:cs="Times New Roman"/>
          <w:szCs w:val="24"/>
        </w:rPr>
        <w:t>Therefore, the American war was brought by increased taxation, refusal to provide representation for the American people and the fear of the British that more wa</w:t>
      </w:r>
      <w:r>
        <w:rPr>
          <w:rFonts w:cs="Times New Roman"/>
          <w:szCs w:val="24"/>
        </w:rPr>
        <w:t xml:space="preserve">rs would take place if the American colonialists moved into the Indian lands left after the French and Indian wars. As a resident of Boston, Charles Adam was affected b the American Revolution and the Boston Tea party conflicts. That is, </w:t>
      </w:r>
      <w:r w:rsidR="000444A1">
        <w:rPr>
          <w:rFonts w:cs="Times New Roman"/>
          <w:szCs w:val="24"/>
        </w:rPr>
        <w:t xml:space="preserve">it led to the death of the people closest to him, and permanent physical and mental </w:t>
      </w:r>
      <w:r w:rsidR="008E4A10">
        <w:rPr>
          <w:rFonts w:cs="Times New Roman"/>
          <w:szCs w:val="24"/>
        </w:rPr>
        <w:t>disabilities</w:t>
      </w:r>
      <w:r w:rsidR="000444A1">
        <w:rPr>
          <w:rFonts w:cs="Times New Roman"/>
          <w:szCs w:val="24"/>
        </w:rPr>
        <w:t xml:space="preserve"> to the people of Boston. </w:t>
      </w:r>
      <w:r w:rsidR="00FD2DBD">
        <w:rPr>
          <w:rFonts w:cs="Times New Roman"/>
          <w:szCs w:val="24"/>
        </w:rPr>
        <w:t xml:space="preserve">Moreover, for a while, their fishing work was disrupted due to the ongoing war, which led to an increased possibility of starvation and being drafted to war. </w:t>
      </w:r>
      <w:r w:rsidR="00BE52A9">
        <w:rPr>
          <w:rFonts w:cs="Times New Roman"/>
          <w:szCs w:val="24"/>
        </w:rPr>
        <w:t xml:space="preserve">To the Americans living in that area, powerful economical, social and political forces were </w:t>
      </w:r>
      <w:r w:rsidR="00BE52A9">
        <w:rPr>
          <w:rFonts w:cs="Times New Roman"/>
          <w:szCs w:val="24"/>
        </w:rPr>
        <w:lastRenderedPageBreak/>
        <w:t xml:space="preserve">unleashed, leading to participation in governance and politics, legal institutionalization, and the diffusion of the population within the United States of America. Moreover, </w:t>
      </w:r>
      <w:r w:rsidR="00F92B6C">
        <w:rPr>
          <w:rFonts w:cs="Times New Roman"/>
          <w:szCs w:val="24"/>
        </w:rPr>
        <w:t xml:space="preserve">due to the opening up of western settlement, and opening new chances in manufacturing and trade, Charles Adams was able to expand his fishing business. That is, they had better access to markets and buyers. </w:t>
      </w:r>
      <w:r w:rsidR="00733F67">
        <w:rPr>
          <w:rFonts w:cs="Times New Roman"/>
          <w:szCs w:val="24"/>
        </w:rPr>
        <w:t xml:space="preserve">However, the American war still presented unequal rights towards women and black people. </w:t>
      </w:r>
      <w:r w:rsidR="00F51728">
        <w:rPr>
          <w:rFonts w:cs="Times New Roman"/>
          <w:szCs w:val="24"/>
        </w:rPr>
        <w:t xml:space="preserve">Charles Adam's </w:t>
      </w:r>
      <w:r w:rsidR="00FD2DBD">
        <w:rPr>
          <w:rFonts w:cs="Times New Roman"/>
          <w:szCs w:val="24"/>
        </w:rPr>
        <w:t>perspective</w:t>
      </w:r>
      <w:r w:rsidR="00F51728">
        <w:rPr>
          <w:rFonts w:cs="Times New Roman"/>
          <w:szCs w:val="24"/>
        </w:rPr>
        <w:t xml:space="preserve"> shows that </w:t>
      </w:r>
      <w:r w:rsidR="00FD2DBD">
        <w:rPr>
          <w:rFonts w:cs="Times New Roman"/>
          <w:szCs w:val="24"/>
        </w:rPr>
        <w:t>the slave</w:t>
      </w:r>
      <w:r w:rsidR="00F51728">
        <w:rPr>
          <w:rFonts w:cs="Times New Roman"/>
          <w:szCs w:val="24"/>
        </w:rPr>
        <w:t xml:space="preserve"> trade was still going on,</w:t>
      </w:r>
      <w:r w:rsidR="00946D89">
        <w:rPr>
          <w:rFonts w:cs="Times New Roman"/>
          <w:szCs w:val="24"/>
        </w:rPr>
        <w:t xml:space="preserve"> </w:t>
      </w:r>
      <w:r w:rsidR="00F51728">
        <w:rPr>
          <w:rFonts w:cs="Times New Roman"/>
          <w:szCs w:val="24"/>
        </w:rPr>
        <w:t xml:space="preserve">and women faced gender discrimination. </w:t>
      </w:r>
    </w:p>
    <w:p w14:paraId="46080033" w14:textId="239B33AE" w:rsidR="00D35D1D" w:rsidRPr="00787AD7" w:rsidRDefault="00DA75AC" w:rsidP="005748D9">
      <w:pPr>
        <w:spacing w:line="480" w:lineRule="auto"/>
        <w:ind w:firstLine="720"/>
        <w:jc w:val="both"/>
        <w:rPr>
          <w:rFonts w:cs="Times New Roman"/>
          <w:b/>
          <w:bCs/>
          <w:szCs w:val="24"/>
        </w:rPr>
      </w:pPr>
      <w:r w:rsidRPr="00787AD7">
        <w:rPr>
          <w:rFonts w:cs="Times New Roman"/>
          <w:b/>
          <w:bCs/>
          <w:szCs w:val="24"/>
        </w:rPr>
        <w:t>Part 3.</w:t>
      </w:r>
    </w:p>
    <w:p w14:paraId="76B5EDF1" w14:textId="7AB6EBC0" w:rsidR="00D35D1D" w:rsidRDefault="00DA75AC" w:rsidP="005748D9">
      <w:pPr>
        <w:spacing w:line="480" w:lineRule="auto"/>
        <w:ind w:firstLine="720"/>
        <w:jc w:val="both"/>
        <w:rPr>
          <w:rFonts w:cs="Times New Roman"/>
          <w:szCs w:val="24"/>
        </w:rPr>
      </w:pPr>
      <w:r>
        <w:rPr>
          <w:rFonts w:cs="Times New Roman"/>
          <w:szCs w:val="24"/>
        </w:rPr>
        <w:t>The journal by (Gregg, 2015</w:t>
      </w:r>
      <w:r w:rsidR="005B3F17">
        <w:rPr>
          <w:rFonts w:cs="Times New Roman"/>
          <w:szCs w:val="24"/>
        </w:rPr>
        <w:t>) evaluates</w:t>
      </w:r>
      <w:r w:rsidR="005253A0">
        <w:rPr>
          <w:rFonts w:cs="Times New Roman"/>
          <w:szCs w:val="24"/>
        </w:rPr>
        <w:t xml:space="preserve"> the situation of the Americans in the 1770s before the beginning of the American war of independence. </w:t>
      </w:r>
      <w:r w:rsidR="005B3F17">
        <w:rPr>
          <w:rFonts w:cs="Times New Roman"/>
          <w:szCs w:val="24"/>
        </w:rPr>
        <w:t>The author argues that Americans complained of not being given the same treatment as the Englishmen, the high level of taxes they had to pay in the colonies, the violence brought by the American colonies, and the low leve</w:t>
      </w:r>
      <w:r w:rsidR="00556346">
        <w:rPr>
          <w:rFonts w:cs="Times New Roman"/>
          <w:szCs w:val="24"/>
        </w:rPr>
        <w:t>l</w:t>
      </w:r>
      <w:r w:rsidR="005B3F17">
        <w:rPr>
          <w:rFonts w:cs="Times New Roman"/>
          <w:szCs w:val="24"/>
        </w:rPr>
        <w:t xml:space="preserve"> of freedom given to them by the crown. </w:t>
      </w:r>
      <w:r w:rsidR="000050CF">
        <w:rPr>
          <w:rFonts w:cs="Times New Roman"/>
          <w:szCs w:val="24"/>
        </w:rPr>
        <w:t xml:space="preserve">The author also argues that “the Americans did not just fight a war”. They were fighting to ensure that their future generations would live a </w:t>
      </w:r>
      <w:r w:rsidR="003F557C">
        <w:rPr>
          <w:rFonts w:cs="Times New Roman"/>
          <w:szCs w:val="24"/>
        </w:rPr>
        <w:t>l</w:t>
      </w:r>
      <w:r w:rsidR="000050CF">
        <w:rPr>
          <w:rFonts w:cs="Times New Roman"/>
          <w:szCs w:val="24"/>
        </w:rPr>
        <w:t xml:space="preserve">ife with more freedom. </w:t>
      </w:r>
      <w:r w:rsidR="00DF76AF">
        <w:rPr>
          <w:rFonts w:cs="Times New Roman"/>
          <w:szCs w:val="24"/>
        </w:rPr>
        <w:t xml:space="preserve">Moreover, they were creating "standards" to determining just a war. This war has challenged my view on ethics. For instance, the African-American Citizens had played an important role in ensuring that the American revolutionary war was won. However, after the independence, instead of providing them with the same rights, the slave trade was still practiced and the women were given the duties of "republican mothers". That is, their major jobs involved raising children and educating future citizens, while their voting rights were also denied. Charles Adam would have agreed with my perspective since, he was considered ethical, thus would understand that every person that played an important role in the war should be given equal rights and freedom. </w:t>
      </w:r>
    </w:p>
    <w:p w14:paraId="567F1032" w14:textId="13661226" w:rsidR="00DE685D" w:rsidRPr="00787AD7" w:rsidRDefault="00DA75AC" w:rsidP="005748D9">
      <w:pPr>
        <w:spacing w:line="480" w:lineRule="auto"/>
        <w:ind w:firstLine="720"/>
        <w:jc w:val="both"/>
        <w:rPr>
          <w:rFonts w:cs="Times New Roman"/>
          <w:b/>
          <w:bCs/>
          <w:szCs w:val="24"/>
        </w:rPr>
      </w:pPr>
      <w:r w:rsidRPr="00787AD7">
        <w:rPr>
          <w:rFonts w:cs="Times New Roman"/>
          <w:b/>
          <w:bCs/>
          <w:szCs w:val="24"/>
        </w:rPr>
        <w:t>Part 4.</w:t>
      </w:r>
    </w:p>
    <w:p w14:paraId="245FB399" w14:textId="05450CB6" w:rsidR="00A27E2C" w:rsidRDefault="00DA75AC" w:rsidP="005748D9">
      <w:pPr>
        <w:spacing w:line="480" w:lineRule="auto"/>
        <w:ind w:firstLine="720"/>
        <w:jc w:val="both"/>
        <w:rPr>
          <w:szCs w:val="24"/>
        </w:rPr>
      </w:pPr>
      <w:r>
        <w:rPr>
          <w:rFonts w:cs="Times New Roman"/>
          <w:szCs w:val="24"/>
        </w:rPr>
        <w:lastRenderedPageBreak/>
        <w:t xml:space="preserve">Morality presents a lot of challenges when it comes to choosing between what is right, and what benefits a person. </w:t>
      </w:r>
      <w:r w:rsidR="0094112F">
        <w:rPr>
          <w:rFonts w:cs="Times New Roman"/>
          <w:szCs w:val="24"/>
        </w:rPr>
        <w:t xml:space="preserve">This is referred to as an ethical dilemma. </w:t>
      </w:r>
      <w:r w:rsidR="008C5554">
        <w:rPr>
          <w:rFonts w:cs="Times New Roman"/>
          <w:szCs w:val="24"/>
        </w:rPr>
        <w:t xml:space="preserve"> The American war presented several ethical dilemmas that faced most citizens. For instance, Charles Adams was faced with the dilemma to choose between avoiding slavery or taking advantage of the African American people just like the Englishmen had taken advantage of their rights. </w:t>
      </w:r>
      <w:r w:rsidR="00E34145">
        <w:rPr>
          <w:rFonts w:cs="Times New Roman"/>
          <w:szCs w:val="24"/>
        </w:rPr>
        <w:t xml:space="preserve">That is, the Americans were discriminated against, refused representation, and had no freedom. However, when they got independence, only a few people were ethical enough to grant the same favor to the slaves. </w:t>
      </w:r>
      <w:r w:rsidR="00FA7B5D">
        <w:rPr>
          <w:rFonts w:cs="Times New Roman"/>
          <w:szCs w:val="24"/>
        </w:rPr>
        <w:t xml:space="preserve">That is, while some were freed, they were still denied voting rights, rights to land ownership, and they still experienced harassment and emotional torture. </w:t>
      </w:r>
      <w:r w:rsidR="00946047">
        <w:rPr>
          <w:rFonts w:cs="Times New Roman"/>
          <w:szCs w:val="24"/>
        </w:rPr>
        <w:t xml:space="preserve">These dilemmas affected Charles since they questioned where his integrity was. </w:t>
      </w:r>
      <w:r w:rsidR="00807246">
        <w:rPr>
          <w:rFonts w:cs="Times New Roman"/>
          <w:szCs w:val="24"/>
        </w:rPr>
        <w:t>That</w:t>
      </w:r>
      <w:r>
        <w:rPr>
          <w:rFonts w:cs="Times New Roman"/>
          <w:szCs w:val="24"/>
        </w:rPr>
        <w:t xml:space="preserve"> </w:t>
      </w:r>
      <w:r w:rsidR="00807246">
        <w:rPr>
          <w:rFonts w:cs="Times New Roman"/>
          <w:szCs w:val="24"/>
        </w:rPr>
        <w:t xml:space="preserve">is, </w:t>
      </w:r>
      <w:r w:rsidR="00807246" w:rsidRPr="0083215C">
        <w:rPr>
          <w:szCs w:val="24"/>
        </w:rPr>
        <w:t xml:space="preserve">A person may think they are ethical when the ethical choice is not clear. Sometimes a person may take a certain action thinking that the action they have taken is ethically correct only to realize that they made a bad decision. </w:t>
      </w:r>
      <w:r w:rsidR="00807246">
        <w:rPr>
          <w:szCs w:val="24"/>
        </w:rPr>
        <w:t>This</w:t>
      </w:r>
      <w:r w:rsidR="00807246" w:rsidRPr="0083215C">
        <w:rPr>
          <w:szCs w:val="24"/>
        </w:rPr>
        <w:t xml:space="preserve"> elaborates that it is hard to say something is unethical when you are familiar with one side of the story</w:t>
      </w:r>
      <w:r>
        <w:rPr>
          <w:szCs w:val="24"/>
        </w:rPr>
        <w:t>.</w:t>
      </w:r>
    </w:p>
    <w:p w14:paraId="45054928" w14:textId="52EB352E" w:rsidR="00A27E2C" w:rsidRPr="00787AD7" w:rsidRDefault="00DA75AC" w:rsidP="005748D9">
      <w:pPr>
        <w:spacing w:line="480" w:lineRule="auto"/>
        <w:ind w:firstLine="720"/>
        <w:jc w:val="both"/>
        <w:rPr>
          <w:b/>
          <w:bCs/>
          <w:szCs w:val="24"/>
        </w:rPr>
      </w:pPr>
      <w:r w:rsidRPr="00787AD7">
        <w:rPr>
          <w:b/>
          <w:bCs/>
          <w:szCs w:val="24"/>
        </w:rPr>
        <w:t>Part 5.</w:t>
      </w:r>
    </w:p>
    <w:p w14:paraId="2463FEA7" w14:textId="60692916" w:rsidR="00A27E2C" w:rsidRDefault="00DA75AC" w:rsidP="005748D9">
      <w:pPr>
        <w:spacing w:line="480" w:lineRule="auto"/>
        <w:ind w:firstLine="720"/>
        <w:jc w:val="both"/>
        <w:rPr>
          <w:szCs w:val="24"/>
        </w:rPr>
      </w:pPr>
      <w:r>
        <w:rPr>
          <w:szCs w:val="24"/>
        </w:rPr>
        <w:t>Charles Adam was an ethi</w:t>
      </w:r>
      <w:r>
        <w:rPr>
          <w:szCs w:val="24"/>
        </w:rPr>
        <w:t xml:space="preserve">cal person. That is, he was open, he believed in inequality, and he had integrity. Therefore, he had a clear understanding of where he stood when it came to racial discrimination, and gender inequality. </w:t>
      </w:r>
      <w:r w:rsidR="00FC28EA">
        <w:rPr>
          <w:szCs w:val="24"/>
        </w:rPr>
        <w:t xml:space="preserve">That is, as much as it was difficult to stand for what he believed in, he refused to practice slavery and take part in the slave trades, he treated the African-Americans with the respect they deserved. </w:t>
      </w:r>
      <w:r w:rsidR="00BB693D">
        <w:rPr>
          <w:szCs w:val="24"/>
        </w:rPr>
        <w:t xml:space="preserve">Most of them had participated in the war, they, therefore, needed to be seen like other </w:t>
      </w:r>
      <w:r w:rsidR="0000691F">
        <w:rPr>
          <w:szCs w:val="24"/>
        </w:rPr>
        <w:t xml:space="preserve">war </w:t>
      </w:r>
      <w:r w:rsidR="00BB693D">
        <w:rPr>
          <w:szCs w:val="24"/>
        </w:rPr>
        <w:t xml:space="preserve">veterans. </w:t>
      </w:r>
      <w:r w:rsidR="0000691F">
        <w:rPr>
          <w:szCs w:val="24"/>
        </w:rPr>
        <w:t xml:space="preserve">Therefore, his comprehension of social injustices, marginalization, racial discrimination, and gender inequality was vast. </w:t>
      </w:r>
    </w:p>
    <w:p w14:paraId="3D5A164C" w14:textId="56F3191A" w:rsidR="007D2F81" w:rsidRDefault="00DA75AC" w:rsidP="005748D9">
      <w:pPr>
        <w:spacing w:line="480" w:lineRule="auto"/>
        <w:ind w:firstLine="720"/>
        <w:jc w:val="both"/>
        <w:rPr>
          <w:szCs w:val="24"/>
        </w:rPr>
      </w:pPr>
      <w:r>
        <w:rPr>
          <w:szCs w:val="24"/>
        </w:rPr>
        <w:t xml:space="preserve">Being a Puritan, </w:t>
      </w:r>
      <w:r w:rsidR="001B2F3A">
        <w:rPr>
          <w:szCs w:val="24"/>
        </w:rPr>
        <w:t xml:space="preserve">his cultural background and historical setting involved the influence of </w:t>
      </w:r>
      <w:r w:rsidR="00F56BCD">
        <w:rPr>
          <w:szCs w:val="24"/>
        </w:rPr>
        <w:t>Calvinist</w:t>
      </w:r>
      <w:r w:rsidR="001B2F3A">
        <w:rPr>
          <w:szCs w:val="24"/>
        </w:rPr>
        <w:t xml:space="preserve"> theology. </w:t>
      </w:r>
      <w:r w:rsidR="00F56BCD">
        <w:rPr>
          <w:szCs w:val="24"/>
        </w:rPr>
        <w:t xml:space="preserve">That is, he believed in Almighty God, and his lifestyle was pious. They </w:t>
      </w:r>
      <w:r w:rsidR="00F56BCD">
        <w:rPr>
          <w:szCs w:val="24"/>
        </w:rPr>
        <w:lastRenderedPageBreak/>
        <w:t>participated in recreational activities such as literature, music, and visual arts.</w:t>
      </w:r>
      <w:r w:rsidR="0051189D">
        <w:rPr>
          <w:szCs w:val="24"/>
        </w:rPr>
        <w:t xml:space="preserve"> Charles had taken an interest in literature. </w:t>
      </w:r>
      <w:r w:rsidR="00471125">
        <w:rPr>
          <w:szCs w:val="24"/>
        </w:rPr>
        <w:t>Since the Puritans were hardworking people, they made everything by hand</w:t>
      </w:r>
      <w:r w:rsidR="00270143">
        <w:rPr>
          <w:szCs w:val="24"/>
        </w:rPr>
        <w:t xml:space="preserve">, including the houses and clothes. Farming, herding, and fixing were done by the men, while household chores such as cooking, gardening, and making soap were done by the women and young girls. </w:t>
      </w:r>
    </w:p>
    <w:p w14:paraId="4716D602" w14:textId="5AA817C0" w:rsidR="00D10C7A" w:rsidRPr="00787AD7" w:rsidRDefault="00DA75AC" w:rsidP="005748D9">
      <w:pPr>
        <w:spacing w:line="480" w:lineRule="auto"/>
        <w:ind w:firstLine="720"/>
        <w:jc w:val="both"/>
        <w:rPr>
          <w:b/>
          <w:bCs/>
          <w:szCs w:val="24"/>
        </w:rPr>
      </w:pPr>
      <w:r w:rsidRPr="00787AD7">
        <w:rPr>
          <w:b/>
          <w:bCs/>
          <w:szCs w:val="24"/>
        </w:rPr>
        <w:t>Part 6.</w:t>
      </w:r>
    </w:p>
    <w:p w14:paraId="7DA407B3" w14:textId="6FDF2251" w:rsidR="00787AD7" w:rsidRDefault="00DA75AC" w:rsidP="005748D9">
      <w:pPr>
        <w:spacing w:line="480" w:lineRule="auto"/>
        <w:ind w:firstLine="720"/>
        <w:jc w:val="both"/>
        <w:rPr>
          <w:rFonts w:cs="Times New Roman"/>
          <w:szCs w:val="24"/>
        </w:rPr>
      </w:pPr>
      <w:r w:rsidRPr="00935E5D">
        <w:rPr>
          <w:rFonts w:cs="Times New Roman"/>
          <w:szCs w:val="24"/>
        </w:rPr>
        <w:t>Self</w:t>
      </w:r>
      <w:r w:rsidR="0037169B">
        <w:rPr>
          <w:rFonts w:cs="Times New Roman"/>
          <w:szCs w:val="24"/>
        </w:rPr>
        <w:t>-</w:t>
      </w:r>
      <w:r w:rsidRPr="00935E5D">
        <w:rPr>
          <w:rFonts w:cs="Times New Roman"/>
          <w:szCs w:val="24"/>
        </w:rPr>
        <w:t xml:space="preserve">concept refers to </w:t>
      </w:r>
      <w:r w:rsidR="00546443">
        <w:rPr>
          <w:rFonts w:cs="Times New Roman"/>
          <w:szCs w:val="24"/>
        </w:rPr>
        <w:t>personal</w:t>
      </w:r>
      <w:r w:rsidRPr="00935E5D">
        <w:rPr>
          <w:rFonts w:cs="Times New Roman"/>
          <w:szCs w:val="24"/>
        </w:rPr>
        <w:t xml:space="preserve"> </w:t>
      </w:r>
      <w:r w:rsidRPr="00935E5D">
        <w:rPr>
          <w:rFonts w:cs="Times New Roman"/>
          <w:szCs w:val="24"/>
        </w:rPr>
        <w:t>perception</w:t>
      </w:r>
      <w:r w:rsidR="00546443">
        <w:rPr>
          <w:rFonts w:cs="Times New Roman"/>
          <w:szCs w:val="24"/>
        </w:rPr>
        <w:t>s</w:t>
      </w:r>
      <w:r w:rsidRPr="00935E5D">
        <w:rPr>
          <w:rFonts w:cs="Times New Roman"/>
          <w:szCs w:val="24"/>
        </w:rPr>
        <w:t xml:space="preserve"> of our </w:t>
      </w:r>
      <w:r w:rsidR="00546443" w:rsidRPr="00935E5D">
        <w:rPr>
          <w:rFonts w:cs="Times New Roman"/>
          <w:szCs w:val="24"/>
        </w:rPr>
        <w:t>appearances</w:t>
      </w:r>
      <w:r w:rsidRPr="00935E5D">
        <w:rPr>
          <w:rFonts w:cs="Times New Roman"/>
          <w:szCs w:val="24"/>
        </w:rPr>
        <w:t xml:space="preserve">, </w:t>
      </w:r>
      <w:r w:rsidR="00546443">
        <w:rPr>
          <w:rFonts w:cs="Times New Roman"/>
          <w:szCs w:val="24"/>
        </w:rPr>
        <w:t>characteristics</w:t>
      </w:r>
      <w:r w:rsidRPr="00935E5D">
        <w:rPr>
          <w:rFonts w:cs="Times New Roman"/>
          <w:szCs w:val="24"/>
        </w:rPr>
        <w:t xml:space="preserve">, </w:t>
      </w:r>
      <w:r w:rsidR="00546443">
        <w:rPr>
          <w:rFonts w:cs="Times New Roman"/>
          <w:szCs w:val="24"/>
        </w:rPr>
        <w:t>habits</w:t>
      </w:r>
      <w:r w:rsidRPr="00935E5D">
        <w:rPr>
          <w:rFonts w:cs="Times New Roman"/>
          <w:szCs w:val="24"/>
        </w:rPr>
        <w:t>, and an image of who we are. According to research by (</w:t>
      </w:r>
      <w:r w:rsidR="007A738D">
        <w:rPr>
          <w:rFonts w:cs="Times New Roman"/>
          <w:szCs w:val="24"/>
        </w:rPr>
        <w:t>Elliot,</w:t>
      </w:r>
      <w:r w:rsidRPr="00935E5D">
        <w:rPr>
          <w:rFonts w:cs="Times New Roman"/>
          <w:szCs w:val="24"/>
        </w:rPr>
        <w:t xml:space="preserve"> et al, 2016), </w:t>
      </w:r>
      <w:r w:rsidR="00AC4174">
        <w:rPr>
          <w:rFonts w:cs="Times New Roman"/>
          <w:szCs w:val="24"/>
        </w:rPr>
        <w:t>individuals</w:t>
      </w:r>
      <w:r w:rsidRPr="00935E5D">
        <w:rPr>
          <w:rFonts w:cs="Times New Roman"/>
          <w:szCs w:val="24"/>
        </w:rPr>
        <w:t xml:space="preserve"> need to </w:t>
      </w:r>
      <w:r w:rsidR="00AC4174">
        <w:rPr>
          <w:rFonts w:cs="Times New Roman"/>
          <w:szCs w:val="24"/>
        </w:rPr>
        <w:t>understand</w:t>
      </w:r>
      <w:r w:rsidRPr="00935E5D">
        <w:rPr>
          <w:rFonts w:cs="Times New Roman"/>
          <w:szCs w:val="24"/>
        </w:rPr>
        <w:t xml:space="preserve"> themselves and others to </w:t>
      </w:r>
      <w:r w:rsidR="00AC4174">
        <w:rPr>
          <w:rFonts w:cs="Times New Roman"/>
          <w:szCs w:val="24"/>
        </w:rPr>
        <w:t>make sure</w:t>
      </w:r>
      <w:r w:rsidRPr="00935E5D">
        <w:rPr>
          <w:rFonts w:cs="Times New Roman"/>
          <w:szCs w:val="24"/>
        </w:rPr>
        <w:t xml:space="preserve"> that </w:t>
      </w:r>
      <w:r w:rsidR="00004405">
        <w:rPr>
          <w:rFonts w:cs="Times New Roman"/>
          <w:szCs w:val="24"/>
        </w:rPr>
        <w:t>appropriate</w:t>
      </w:r>
      <w:r w:rsidRPr="00935E5D">
        <w:rPr>
          <w:rFonts w:cs="Times New Roman"/>
          <w:szCs w:val="24"/>
        </w:rPr>
        <w:t xml:space="preserve"> </w:t>
      </w:r>
      <w:r w:rsidR="00004405" w:rsidRPr="00935E5D">
        <w:rPr>
          <w:rFonts w:cs="Times New Roman"/>
          <w:szCs w:val="24"/>
        </w:rPr>
        <w:t>decisions</w:t>
      </w:r>
      <w:r w:rsidRPr="00935E5D">
        <w:rPr>
          <w:rFonts w:cs="Times New Roman"/>
          <w:szCs w:val="24"/>
        </w:rPr>
        <w:t xml:space="preserve"> and </w:t>
      </w:r>
      <w:r w:rsidR="00004405" w:rsidRPr="00935E5D">
        <w:rPr>
          <w:rFonts w:cs="Times New Roman"/>
          <w:szCs w:val="24"/>
        </w:rPr>
        <w:t>estimates</w:t>
      </w:r>
      <w:r w:rsidRPr="00935E5D">
        <w:rPr>
          <w:rFonts w:cs="Times New Roman"/>
          <w:szCs w:val="24"/>
        </w:rPr>
        <w:t xml:space="preserve"> about the future are </w:t>
      </w:r>
      <w:r w:rsidR="00004405" w:rsidRPr="00935E5D">
        <w:rPr>
          <w:rFonts w:cs="Times New Roman"/>
          <w:szCs w:val="24"/>
        </w:rPr>
        <w:t>completed</w:t>
      </w:r>
      <w:r>
        <w:rPr>
          <w:rFonts w:cs="Times New Roman"/>
          <w:szCs w:val="24"/>
        </w:rPr>
        <w:t>.</w:t>
      </w:r>
      <w:r>
        <w:rPr>
          <w:rFonts w:cs="Times New Roman"/>
          <w:szCs w:val="24"/>
        </w:rPr>
        <w:t xml:space="preserve"> </w:t>
      </w:r>
      <w:r w:rsidR="00004405">
        <w:rPr>
          <w:rFonts w:cs="Times New Roman"/>
          <w:szCs w:val="24"/>
        </w:rPr>
        <w:t>That is</w:t>
      </w:r>
      <w:r w:rsidR="00392000" w:rsidRPr="00935E5D">
        <w:rPr>
          <w:rFonts w:cs="Times New Roman"/>
          <w:szCs w:val="24"/>
        </w:rPr>
        <w:t>, they can u</w:t>
      </w:r>
      <w:r w:rsidR="00004405">
        <w:rPr>
          <w:rFonts w:cs="Times New Roman"/>
          <w:szCs w:val="24"/>
        </w:rPr>
        <w:t>tilize ancient</w:t>
      </w:r>
      <w:r w:rsidR="00392000" w:rsidRPr="00935E5D">
        <w:rPr>
          <w:rFonts w:cs="Times New Roman"/>
          <w:szCs w:val="24"/>
        </w:rPr>
        <w:t xml:space="preserve"> experiences, </w:t>
      </w:r>
      <w:r w:rsidR="00004405">
        <w:rPr>
          <w:rFonts w:cs="Times New Roman"/>
          <w:szCs w:val="24"/>
        </w:rPr>
        <w:t>present</w:t>
      </w:r>
      <w:r w:rsidR="00392000" w:rsidRPr="00935E5D">
        <w:rPr>
          <w:rFonts w:cs="Times New Roman"/>
          <w:szCs w:val="24"/>
        </w:rPr>
        <w:t xml:space="preserve"> motivations, and </w:t>
      </w:r>
      <w:r w:rsidR="003F06A8">
        <w:rPr>
          <w:rFonts w:cs="Times New Roman"/>
          <w:szCs w:val="24"/>
        </w:rPr>
        <w:t>upcoming</w:t>
      </w:r>
      <w:r w:rsidR="00392000" w:rsidRPr="00935E5D">
        <w:rPr>
          <w:rFonts w:cs="Times New Roman"/>
          <w:szCs w:val="24"/>
        </w:rPr>
        <w:t xml:space="preserve"> expectations to </w:t>
      </w:r>
      <w:r w:rsidR="003F06A8" w:rsidRPr="00935E5D">
        <w:rPr>
          <w:rFonts w:cs="Times New Roman"/>
          <w:szCs w:val="24"/>
        </w:rPr>
        <w:t>regulate</w:t>
      </w:r>
      <w:r w:rsidR="00392000" w:rsidRPr="00935E5D">
        <w:rPr>
          <w:rFonts w:cs="Times New Roman"/>
          <w:szCs w:val="24"/>
        </w:rPr>
        <w:t xml:space="preserve"> their reasoning, and make </w:t>
      </w:r>
      <w:r w:rsidR="003F06A8" w:rsidRPr="00935E5D">
        <w:rPr>
          <w:rFonts w:cs="Times New Roman"/>
          <w:szCs w:val="24"/>
        </w:rPr>
        <w:t>choices</w:t>
      </w:r>
      <w:r w:rsidR="00392000">
        <w:rPr>
          <w:rFonts w:cs="Times New Roman"/>
          <w:szCs w:val="24"/>
        </w:rPr>
        <w:t xml:space="preserve">. </w:t>
      </w:r>
      <w:r>
        <w:rPr>
          <w:rFonts w:cs="Times New Roman"/>
          <w:szCs w:val="24"/>
        </w:rPr>
        <w:t>Therefore, Charles Adam understood himself as an open, fair, responsible, honest, and disciplined person with integr</w:t>
      </w:r>
      <w:r>
        <w:rPr>
          <w:rFonts w:cs="Times New Roman"/>
          <w:szCs w:val="24"/>
        </w:rPr>
        <w:t>ity</w:t>
      </w:r>
      <w:r w:rsidR="006648FC">
        <w:rPr>
          <w:rFonts w:cs="Times New Roman"/>
          <w:szCs w:val="24"/>
        </w:rPr>
        <w:t xml:space="preserve">. </w:t>
      </w:r>
      <w:r w:rsidR="0037169B">
        <w:rPr>
          <w:rFonts w:cs="Times New Roman"/>
          <w:szCs w:val="24"/>
        </w:rPr>
        <w:t xml:space="preserve">These personal values enabled him to choose kindness, and humanity over slavery and discrimination based on race. </w:t>
      </w:r>
      <w:r w:rsidR="00305181">
        <w:rPr>
          <w:rFonts w:cs="Times New Roman"/>
          <w:szCs w:val="24"/>
        </w:rPr>
        <w:t xml:space="preserve">Moreover, he treated everyone equally and with respect irrespective of their social, political, economic </w:t>
      </w:r>
      <w:r w:rsidR="0037117C">
        <w:rPr>
          <w:rFonts w:cs="Times New Roman"/>
          <w:szCs w:val="24"/>
        </w:rPr>
        <w:t>class, and religious beliefs</w:t>
      </w:r>
      <w:r w:rsidR="00305181">
        <w:rPr>
          <w:rFonts w:cs="Times New Roman"/>
          <w:szCs w:val="24"/>
        </w:rPr>
        <w:t xml:space="preserve">. </w:t>
      </w:r>
      <w:r w:rsidR="0037117C">
        <w:rPr>
          <w:rFonts w:cs="Times New Roman"/>
          <w:szCs w:val="24"/>
        </w:rPr>
        <w:t>Despite his family having less money compared to others, he was a respected man because of how he trea</w:t>
      </w:r>
      <w:r w:rsidR="00B317BD">
        <w:rPr>
          <w:rFonts w:cs="Times New Roman"/>
          <w:szCs w:val="24"/>
        </w:rPr>
        <w:t xml:space="preserve">ted other people. </w:t>
      </w:r>
    </w:p>
    <w:p w14:paraId="4C60D862" w14:textId="1F04C581" w:rsidR="007E7773" w:rsidRDefault="00DA75AC">
      <w:pPr>
        <w:rPr>
          <w:rFonts w:cs="Times New Roman"/>
          <w:szCs w:val="24"/>
        </w:rPr>
      </w:pPr>
      <w:r>
        <w:rPr>
          <w:rFonts w:cs="Times New Roman"/>
          <w:szCs w:val="24"/>
        </w:rPr>
        <w:br w:type="page"/>
      </w:r>
    </w:p>
    <w:p w14:paraId="14460E29" w14:textId="4AFE8FA0" w:rsidR="002A23DC" w:rsidRPr="005E6747" w:rsidRDefault="00DA75AC" w:rsidP="005E6747">
      <w:pPr>
        <w:jc w:val="center"/>
        <w:rPr>
          <w:rFonts w:cs="Times New Roman"/>
          <w:b/>
          <w:bCs/>
          <w:szCs w:val="24"/>
        </w:rPr>
      </w:pPr>
      <w:r w:rsidRPr="005E6747">
        <w:rPr>
          <w:rFonts w:cs="Times New Roman"/>
          <w:b/>
          <w:bCs/>
          <w:szCs w:val="24"/>
        </w:rPr>
        <w:lastRenderedPageBreak/>
        <w:t>Reference.</w:t>
      </w:r>
    </w:p>
    <w:p w14:paraId="4120E53A" w14:textId="77777777" w:rsidR="005E6747" w:rsidRPr="005E6747" w:rsidRDefault="00DA75AC" w:rsidP="005E6747">
      <w:pPr>
        <w:pStyle w:val="NormalWeb"/>
        <w:spacing w:before="0" w:beforeAutospacing="0" w:after="160" w:afterAutospacing="0" w:line="480" w:lineRule="auto"/>
        <w:ind w:left="720" w:hanging="720"/>
        <w:jc w:val="both"/>
        <w:rPr>
          <w:rFonts w:ascii="Times New Roman" w:hAnsi="Times New Roman" w:cs="Times New Roman"/>
          <w:color w:val="000000"/>
          <w:sz w:val="24"/>
          <w:szCs w:val="24"/>
        </w:rPr>
      </w:pPr>
      <w:r w:rsidRPr="005E6747">
        <w:rPr>
          <w:rFonts w:ascii="Times New Roman" w:hAnsi="Times New Roman" w:cs="Times New Roman"/>
          <w:color w:val="000000"/>
          <w:sz w:val="24"/>
          <w:szCs w:val="24"/>
        </w:rPr>
        <w:t xml:space="preserve">“Causes of the American Revolution.” </w:t>
      </w:r>
      <w:r w:rsidRPr="005E6747">
        <w:rPr>
          <w:rFonts w:ascii="Times New Roman" w:hAnsi="Times New Roman" w:cs="Times New Roman"/>
          <w:sz w:val="24"/>
          <w:szCs w:val="24"/>
        </w:rPr>
        <w:t>Teachinghistory.org</w:t>
      </w:r>
      <w:r w:rsidRPr="005E6747">
        <w:rPr>
          <w:rFonts w:ascii="Times New Roman" w:hAnsi="Times New Roman" w:cs="Times New Roman"/>
          <w:color w:val="000000"/>
          <w:sz w:val="24"/>
          <w:szCs w:val="24"/>
        </w:rPr>
        <w:t xml:space="preserve">, </w:t>
      </w:r>
      <w:hyperlink r:id="rId6" w:history="1">
        <w:r w:rsidRPr="005E6747">
          <w:rPr>
            <w:rStyle w:val="Hyperlink"/>
            <w:rFonts w:ascii="Times New Roman" w:hAnsi="Times New Roman" w:cs="Times New Roman"/>
            <w:sz w:val="24"/>
            <w:szCs w:val="24"/>
          </w:rPr>
          <w:t>teachinghistory.org/history-content/beyond-the-textbook/25627</w:t>
        </w:r>
      </w:hyperlink>
      <w:r w:rsidRPr="005E6747">
        <w:rPr>
          <w:rFonts w:ascii="Times New Roman" w:hAnsi="Times New Roman" w:cs="Times New Roman"/>
          <w:color w:val="000000"/>
          <w:sz w:val="24"/>
          <w:szCs w:val="24"/>
        </w:rPr>
        <w:t>.</w:t>
      </w:r>
    </w:p>
    <w:p w14:paraId="41B4AA85" w14:textId="77777777" w:rsidR="005E6747" w:rsidRDefault="00DA75AC" w:rsidP="005E6747">
      <w:pPr>
        <w:pStyle w:val="NormalWeb"/>
        <w:spacing w:before="0" w:beforeAutospacing="0" w:after="160" w:afterAutospacing="0" w:line="480" w:lineRule="auto"/>
        <w:ind w:left="720" w:hanging="720"/>
        <w:jc w:val="both"/>
        <w:rPr>
          <w:rFonts w:ascii="Times New Roman" w:hAnsi="Times New Roman" w:cs="Times New Roman"/>
          <w:color w:val="000000"/>
          <w:sz w:val="24"/>
          <w:szCs w:val="24"/>
        </w:rPr>
      </w:pPr>
      <w:r w:rsidRPr="005E6747">
        <w:rPr>
          <w:rFonts w:ascii="Times New Roman" w:hAnsi="Times New Roman" w:cs="Times New Roman"/>
          <w:color w:val="000000"/>
          <w:sz w:val="24"/>
          <w:szCs w:val="24"/>
        </w:rPr>
        <w:t xml:space="preserve">Edes, Benjamin. “High Tea in Boston Harbor.” Boston Gazette, </w:t>
      </w:r>
      <w:r w:rsidRPr="005E6747">
        <w:rPr>
          <w:rFonts w:ascii="Times New Roman" w:hAnsi="Times New Roman" w:cs="Times New Roman"/>
          <w:sz w:val="24"/>
          <w:szCs w:val="24"/>
        </w:rPr>
        <w:t>16 December</w:t>
      </w:r>
      <w:r w:rsidRPr="005E6747">
        <w:rPr>
          <w:rFonts w:ascii="Times New Roman" w:hAnsi="Times New Roman" w:cs="Times New Roman"/>
          <w:color w:val="000000"/>
          <w:sz w:val="24"/>
          <w:szCs w:val="24"/>
        </w:rPr>
        <w:t xml:space="preserve"> 1773.</w:t>
      </w:r>
      <w:bookmarkStart w:id="0" w:name="_Hlk65517607"/>
    </w:p>
    <w:p w14:paraId="6CD67AA2" w14:textId="3080366C" w:rsidR="005E6747" w:rsidRPr="005E6747" w:rsidRDefault="00DA75AC" w:rsidP="005E6747">
      <w:pPr>
        <w:pStyle w:val="NormalWeb"/>
        <w:spacing w:before="0" w:beforeAutospacing="0" w:after="160" w:afterAutospacing="0" w:line="480" w:lineRule="auto"/>
        <w:ind w:left="720" w:hanging="720"/>
        <w:jc w:val="both"/>
        <w:rPr>
          <w:rFonts w:ascii="Times New Roman" w:hAnsi="Times New Roman" w:cs="Times New Roman"/>
          <w:sz w:val="24"/>
          <w:szCs w:val="24"/>
        </w:rPr>
      </w:pPr>
      <w:r w:rsidRPr="005E6747">
        <w:rPr>
          <w:rFonts w:ascii="Times New Roman" w:hAnsi="Times New Roman" w:cs="Times New Roman"/>
          <w:sz w:val="24"/>
          <w:szCs w:val="24"/>
        </w:rPr>
        <w:t>Elliot Aronson, Timothy D. Wils</w:t>
      </w:r>
      <w:r w:rsidRPr="005E6747">
        <w:rPr>
          <w:rFonts w:ascii="Times New Roman" w:hAnsi="Times New Roman" w:cs="Times New Roman"/>
          <w:sz w:val="24"/>
          <w:szCs w:val="24"/>
        </w:rPr>
        <w:t xml:space="preserve">on, Robin M. Akert, Samuel R. Sommers (2015) - </w:t>
      </w:r>
      <w:r w:rsidRPr="005E6747">
        <w:rPr>
          <w:rFonts w:ascii="Times New Roman" w:hAnsi="Times New Roman" w:cs="Times New Roman"/>
          <w:i/>
          <w:iCs/>
          <w:sz w:val="24"/>
          <w:szCs w:val="24"/>
        </w:rPr>
        <w:t>Social Psychology-Pearson</w:t>
      </w:r>
      <w:r w:rsidRPr="005E6747">
        <w:rPr>
          <w:rFonts w:ascii="Times New Roman" w:hAnsi="Times New Roman" w:cs="Times New Roman"/>
          <w:sz w:val="24"/>
          <w:szCs w:val="24"/>
        </w:rPr>
        <w:t xml:space="preserve"> </w:t>
      </w:r>
    </w:p>
    <w:bookmarkEnd w:id="0"/>
    <w:p w14:paraId="7B2B77B5" w14:textId="77777777" w:rsidR="005E6747" w:rsidRPr="005E6747" w:rsidRDefault="00DA75AC" w:rsidP="005E6747">
      <w:pPr>
        <w:spacing w:line="480" w:lineRule="auto"/>
        <w:ind w:left="720" w:hanging="720"/>
        <w:jc w:val="both"/>
        <w:rPr>
          <w:rFonts w:cs="Times New Roman"/>
          <w:color w:val="222222"/>
          <w:szCs w:val="24"/>
          <w:shd w:val="clear" w:color="auto" w:fill="FFFFFF"/>
        </w:rPr>
      </w:pPr>
      <w:r w:rsidRPr="005E6747">
        <w:rPr>
          <w:rFonts w:cs="Times New Roman"/>
          <w:color w:val="222222"/>
          <w:szCs w:val="24"/>
          <w:shd w:val="clear" w:color="auto" w:fill="FFFFFF"/>
        </w:rPr>
        <w:t>Frazer, G. (2015). The American Revolution: Not a Just War. </w:t>
      </w:r>
      <w:r w:rsidRPr="005E6747">
        <w:rPr>
          <w:rFonts w:cs="Times New Roman"/>
          <w:i/>
          <w:iCs/>
          <w:color w:val="222222"/>
          <w:szCs w:val="24"/>
          <w:shd w:val="clear" w:color="auto" w:fill="FFFFFF"/>
        </w:rPr>
        <w:t>Journal of Military Ethics</w:t>
      </w:r>
      <w:r w:rsidRPr="005E6747">
        <w:rPr>
          <w:rFonts w:cs="Times New Roman"/>
          <w:color w:val="222222"/>
          <w:szCs w:val="24"/>
          <w:shd w:val="clear" w:color="auto" w:fill="FFFFFF"/>
        </w:rPr>
        <w:t>, </w:t>
      </w:r>
      <w:r w:rsidRPr="005E6747">
        <w:rPr>
          <w:rFonts w:cs="Times New Roman"/>
          <w:i/>
          <w:iCs/>
          <w:color w:val="222222"/>
          <w:szCs w:val="24"/>
          <w:shd w:val="clear" w:color="auto" w:fill="FFFFFF"/>
        </w:rPr>
        <w:t>14</w:t>
      </w:r>
      <w:r w:rsidRPr="005E6747">
        <w:rPr>
          <w:rFonts w:cs="Times New Roman"/>
          <w:color w:val="222222"/>
          <w:szCs w:val="24"/>
          <w:shd w:val="clear" w:color="auto" w:fill="FFFFFF"/>
        </w:rPr>
        <w:t>(1), 35-56.</w:t>
      </w:r>
    </w:p>
    <w:p w14:paraId="4D9C5975" w14:textId="77777777" w:rsidR="005E6747" w:rsidRPr="005E6747" w:rsidRDefault="00DA75AC" w:rsidP="005E6747">
      <w:pPr>
        <w:spacing w:line="480" w:lineRule="auto"/>
        <w:ind w:left="720" w:hanging="720"/>
        <w:jc w:val="both"/>
        <w:rPr>
          <w:rFonts w:cs="Times New Roman"/>
          <w:color w:val="222222"/>
          <w:szCs w:val="24"/>
          <w:shd w:val="clear" w:color="auto" w:fill="FFFFFF"/>
        </w:rPr>
      </w:pPr>
      <w:r w:rsidRPr="005E6747">
        <w:rPr>
          <w:rFonts w:cs="Times New Roman"/>
          <w:color w:val="222222"/>
          <w:szCs w:val="24"/>
          <w:shd w:val="clear" w:color="auto" w:fill="FFFFFF"/>
        </w:rPr>
        <w:t xml:space="preserve">Sweeney, B., &amp; Carruthers, W. L. (1996). Conflict resolution: History, </w:t>
      </w:r>
      <w:r w:rsidRPr="005E6747">
        <w:rPr>
          <w:rFonts w:cs="Times New Roman"/>
          <w:color w:val="222222"/>
          <w:szCs w:val="24"/>
          <w:shd w:val="clear" w:color="auto" w:fill="FFFFFF"/>
        </w:rPr>
        <w:t>philosophy, theory, and educational applications. </w:t>
      </w:r>
      <w:r w:rsidRPr="005E6747">
        <w:rPr>
          <w:rFonts w:cs="Times New Roman"/>
          <w:i/>
          <w:iCs/>
          <w:color w:val="222222"/>
          <w:szCs w:val="24"/>
          <w:shd w:val="clear" w:color="auto" w:fill="FFFFFF"/>
        </w:rPr>
        <w:t>The School Counselor</w:t>
      </w:r>
      <w:r w:rsidRPr="005E6747">
        <w:rPr>
          <w:rFonts w:cs="Times New Roman"/>
          <w:color w:val="222222"/>
          <w:szCs w:val="24"/>
          <w:shd w:val="clear" w:color="auto" w:fill="FFFFFF"/>
        </w:rPr>
        <w:t>, </w:t>
      </w:r>
      <w:r w:rsidRPr="005E6747">
        <w:rPr>
          <w:rFonts w:cs="Times New Roman"/>
          <w:i/>
          <w:iCs/>
          <w:color w:val="222222"/>
          <w:szCs w:val="24"/>
          <w:shd w:val="clear" w:color="auto" w:fill="FFFFFF"/>
        </w:rPr>
        <w:t>43</w:t>
      </w:r>
      <w:r w:rsidRPr="005E6747">
        <w:rPr>
          <w:rFonts w:cs="Times New Roman"/>
          <w:color w:val="222222"/>
          <w:szCs w:val="24"/>
          <w:shd w:val="clear" w:color="auto" w:fill="FFFFFF"/>
        </w:rPr>
        <w:t>(5), 326-344.</w:t>
      </w:r>
    </w:p>
    <w:p w14:paraId="5C3B04EE" w14:textId="77777777" w:rsidR="002A23DC" w:rsidRDefault="002A23DC">
      <w:pPr>
        <w:rPr>
          <w:rFonts w:cs="Times New Roman"/>
          <w:szCs w:val="24"/>
        </w:rPr>
      </w:pPr>
    </w:p>
    <w:p w14:paraId="5297EA5C" w14:textId="412806E3" w:rsidR="00C25EB4" w:rsidRPr="00A27E2C" w:rsidRDefault="00C25EB4">
      <w:pPr>
        <w:rPr>
          <w:szCs w:val="24"/>
        </w:rPr>
      </w:pPr>
    </w:p>
    <w:p w14:paraId="552BDEE8" w14:textId="77777777" w:rsidR="00D35D1D" w:rsidRPr="00E4397D" w:rsidRDefault="00D35D1D">
      <w:pPr>
        <w:rPr>
          <w:rFonts w:cs="Times New Roman"/>
          <w:szCs w:val="24"/>
        </w:rPr>
      </w:pPr>
    </w:p>
    <w:sectPr w:rsidR="00D35D1D" w:rsidRPr="00E4397D" w:rsidSect="00470DF6">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CBAD6" w14:textId="77777777" w:rsidR="00DA75AC" w:rsidRDefault="00DA75AC">
      <w:pPr>
        <w:spacing w:after="0" w:line="240" w:lineRule="auto"/>
      </w:pPr>
      <w:r>
        <w:separator/>
      </w:r>
    </w:p>
  </w:endnote>
  <w:endnote w:type="continuationSeparator" w:id="0">
    <w:p w14:paraId="1C9302CB" w14:textId="77777777" w:rsidR="00DA75AC" w:rsidRDefault="00DA7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EDDCA" w14:textId="77777777" w:rsidR="00DA75AC" w:rsidRDefault="00DA75AC">
      <w:pPr>
        <w:spacing w:after="0" w:line="240" w:lineRule="auto"/>
      </w:pPr>
      <w:r>
        <w:separator/>
      </w:r>
    </w:p>
  </w:footnote>
  <w:footnote w:type="continuationSeparator" w:id="0">
    <w:p w14:paraId="074B0432" w14:textId="77777777" w:rsidR="00DA75AC" w:rsidRDefault="00DA75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3545607"/>
      <w:docPartObj>
        <w:docPartGallery w:val="Page Numbers (Top of Page)"/>
        <w:docPartUnique/>
      </w:docPartObj>
    </w:sdtPr>
    <w:sdtEndPr>
      <w:rPr>
        <w:noProof/>
      </w:rPr>
    </w:sdtEndPr>
    <w:sdtContent>
      <w:p w14:paraId="35F97199" w14:textId="1B804C5A" w:rsidR="00470DF6" w:rsidRDefault="00DA75A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C6CB5ED" w14:textId="77777777" w:rsidR="00470DF6" w:rsidRDefault="00470D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871BA" w14:textId="56F5E0A5" w:rsidR="00470DF6" w:rsidRDefault="00DA75AC">
    <w:pPr>
      <w:pStyle w:val="Header"/>
    </w:pPr>
    <w:r>
      <w:t>Running head: REVOLUTION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751"/>
    <w:rsid w:val="00004405"/>
    <w:rsid w:val="000050CF"/>
    <w:rsid w:val="0000691F"/>
    <w:rsid w:val="000444A1"/>
    <w:rsid w:val="000E66B7"/>
    <w:rsid w:val="001B2F3A"/>
    <w:rsid w:val="001F3968"/>
    <w:rsid w:val="00212751"/>
    <w:rsid w:val="00270143"/>
    <w:rsid w:val="002A23DC"/>
    <w:rsid w:val="002C66FD"/>
    <w:rsid w:val="00305181"/>
    <w:rsid w:val="0037117C"/>
    <w:rsid w:val="0037169B"/>
    <w:rsid w:val="00392000"/>
    <w:rsid w:val="003F06A8"/>
    <w:rsid w:val="003F557C"/>
    <w:rsid w:val="00423B8E"/>
    <w:rsid w:val="00470DF6"/>
    <w:rsid w:val="00471125"/>
    <w:rsid w:val="0051189D"/>
    <w:rsid w:val="005253A0"/>
    <w:rsid w:val="00546443"/>
    <w:rsid w:val="00556346"/>
    <w:rsid w:val="005748D9"/>
    <w:rsid w:val="005B3F17"/>
    <w:rsid w:val="005E1D9B"/>
    <w:rsid w:val="005E6747"/>
    <w:rsid w:val="006648FC"/>
    <w:rsid w:val="006B1AD4"/>
    <w:rsid w:val="00733F67"/>
    <w:rsid w:val="00777AFD"/>
    <w:rsid w:val="00787AD7"/>
    <w:rsid w:val="007A738D"/>
    <w:rsid w:val="007D2F81"/>
    <w:rsid w:val="007E7773"/>
    <w:rsid w:val="00807246"/>
    <w:rsid w:val="0083215C"/>
    <w:rsid w:val="008348C5"/>
    <w:rsid w:val="0085345F"/>
    <w:rsid w:val="008616C6"/>
    <w:rsid w:val="008C5554"/>
    <w:rsid w:val="008E4A10"/>
    <w:rsid w:val="00935E5D"/>
    <w:rsid w:val="0094112F"/>
    <w:rsid w:val="00946047"/>
    <w:rsid w:val="00946D89"/>
    <w:rsid w:val="00963396"/>
    <w:rsid w:val="009D0B10"/>
    <w:rsid w:val="009F27E3"/>
    <w:rsid w:val="00A27007"/>
    <w:rsid w:val="00A27E2C"/>
    <w:rsid w:val="00AC4174"/>
    <w:rsid w:val="00B317BD"/>
    <w:rsid w:val="00B37E64"/>
    <w:rsid w:val="00B64C98"/>
    <w:rsid w:val="00BB693D"/>
    <w:rsid w:val="00BE52A9"/>
    <w:rsid w:val="00C25EB4"/>
    <w:rsid w:val="00D06300"/>
    <w:rsid w:val="00D10C7A"/>
    <w:rsid w:val="00D27CE7"/>
    <w:rsid w:val="00D35D1D"/>
    <w:rsid w:val="00DA75AC"/>
    <w:rsid w:val="00DB60DC"/>
    <w:rsid w:val="00DE29A6"/>
    <w:rsid w:val="00DE685D"/>
    <w:rsid w:val="00DF76AF"/>
    <w:rsid w:val="00E34145"/>
    <w:rsid w:val="00E4397D"/>
    <w:rsid w:val="00EF6B12"/>
    <w:rsid w:val="00F41E6A"/>
    <w:rsid w:val="00F46655"/>
    <w:rsid w:val="00F51728"/>
    <w:rsid w:val="00F56BCD"/>
    <w:rsid w:val="00F92B6C"/>
    <w:rsid w:val="00F978FD"/>
    <w:rsid w:val="00FA7B5D"/>
    <w:rsid w:val="00FB1840"/>
    <w:rsid w:val="00FC28EA"/>
    <w:rsid w:val="00FD2DBD"/>
    <w:rsid w:val="00FD7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AC824"/>
  <w15:chartTrackingRefBased/>
  <w15:docId w15:val="{21C48D91-B0A7-449B-BF21-B1F066881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4397D"/>
    <w:pPr>
      <w:spacing w:before="100" w:beforeAutospacing="1" w:after="100" w:afterAutospacing="1" w:line="240" w:lineRule="auto"/>
    </w:pPr>
    <w:rPr>
      <w:rFonts w:ascii="Calibri" w:eastAsiaTheme="minorEastAsia" w:hAnsi="Calibri" w:cs="Calibri"/>
      <w:sz w:val="22"/>
    </w:rPr>
  </w:style>
  <w:style w:type="character" w:styleId="Hyperlink">
    <w:name w:val="Hyperlink"/>
    <w:basedOn w:val="DefaultParagraphFont"/>
    <w:uiPriority w:val="99"/>
    <w:semiHidden/>
    <w:unhideWhenUsed/>
    <w:rsid w:val="002A23DC"/>
    <w:rPr>
      <w:color w:val="0000FF"/>
      <w:u w:val="single"/>
    </w:rPr>
  </w:style>
  <w:style w:type="paragraph" w:styleId="Header">
    <w:name w:val="header"/>
    <w:basedOn w:val="Normal"/>
    <w:link w:val="HeaderChar"/>
    <w:uiPriority w:val="99"/>
    <w:unhideWhenUsed/>
    <w:rsid w:val="00470D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DF6"/>
  </w:style>
  <w:style w:type="paragraph" w:styleId="Footer">
    <w:name w:val="footer"/>
    <w:basedOn w:val="Normal"/>
    <w:link w:val="FooterChar"/>
    <w:uiPriority w:val="99"/>
    <w:unhideWhenUsed/>
    <w:rsid w:val="00470D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D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eachinghistory.org/history-content/beyond-the-textbook/25627"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7</Pages>
  <Words>1476</Words>
  <Characters>8414</Characters>
  <Application>Microsoft Office Word</Application>
  <DocSecurity>0</DocSecurity>
  <Lines>70</Lines>
  <Paragraphs>19</Paragraphs>
  <ScaleCrop>false</ScaleCrop>
  <Company/>
  <LinksUpToDate>false</LinksUpToDate>
  <CharactersWithSpaces>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78</cp:revision>
  <dcterms:created xsi:type="dcterms:W3CDTF">2021-07-29T07:04:00Z</dcterms:created>
  <dcterms:modified xsi:type="dcterms:W3CDTF">2021-07-29T09:39:00Z</dcterms:modified>
</cp:coreProperties>
</file>